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56CCE" w14:textId="6F285F1B" w:rsidR="002643B3" w:rsidRPr="002643B3" w:rsidRDefault="002643B3" w:rsidP="001F097B">
      <w:pPr>
        <w:spacing w:after="0" w:line="360" w:lineRule="auto"/>
        <w:ind w:left="-851"/>
        <w:jc w:val="both"/>
        <w:rPr>
          <w:noProof/>
          <w:sz w:val="24"/>
          <w:szCs w:val="24"/>
        </w:rPr>
      </w:pPr>
      <w:r w:rsidRPr="005A48EE">
        <w:rPr>
          <w:noProof/>
          <w:sz w:val="24"/>
          <w:szCs w:val="24"/>
        </w:rPr>
        <w:drawing>
          <wp:anchor distT="0" distB="0" distL="114300" distR="114300" simplePos="0" relativeHeight="251658240" behindDoc="1" locked="0" layoutInCell="1" allowOverlap="1" wp14:anchorId="6017AC9D" wp14:editId="537600BF">
            <wp:simplePos x="0" y="0"/>
            <wp:positionH relativeFrom="column">
              <wp:posOffset>4037965</wp:posOffset>
            </wp:positionH>
            <wp:positionV relativeFrom="paragraph">
              <wp:posOffset>640715</wp:posOffset>
            </wp:positionV>
            <wp:extent cx="2194560" cy="2194560"/>
            <wp:effectExtent l="38100" t="38100" r="34290" b="34290"/>
            <wp:wrapTight wrapText="bothSides">
              <wp:wrapPolygon edited="0">
                <wp:start x="-375" y="-375"/>
                <wp:lineTo x="-375" y="21750"/>
                <wp:lineTo x="21750" y="21750"/>
                <wp:lineTo x="21750" y="-375"/>
                <wp:lineTo x="-375" y="-375"/>
              </wp:wrapPolygon>
            </wp:wrapTight>
            <wp:docPr id="1737009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09525" name="Image 17370095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336" behindDoc="0" locked="0" layoutInCell="1" allowOverlap="1" wp14:anchorId="2A624476" wp14:editId="5350F3A6">
            <wp:simplePos x="0" y="0"/>
            <wp:positionH relativeFrom="column">
              <wp:posOffset>-518795</wp:posOffset>
            </wp:positionH>
            <wp:positionV relativeFrom="paragraph">
              <wp:posOffset>619125</wp:posOffset>
            </wp:positionV>
            <wp:extent cx="2217420" cy="2217420"/>
            <wp:effectExtent l="38100" t="38100" r="30480" b="30480"/>
            <wp:wrapThrough wrapText="bothSides">
              <wp:wrapPolygon edited="0">
                <wp:start x="-371" y="-371"/>
                <wp:lineTo x="-371" y="21711"/>
                <wp:lineTo x="21711" y="21711"/>
                <wp:lineTo x="21711" y="-371"/>
                <wp:lineTo x="-371" y="-371"/>
              </wp:wrapPolygon>
            </wp:wrapThrough>
            <wp:docPr id="8045697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69789" name="Image 8045697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7420" cy="221742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2643B3">
        <w:rPr>
          <w:noProof/>
          <w:sz w:val="24"/>
          <w:szCs w:val="24"/>
        </w:rPr>
        <w:t xml:space="preserve">La famille Tempora vient d'installer un thermostat connecté dans leur maison. Un matin, ils se réveillent et constatent que la maison est beaucoup plus froide que d'habitude. M. Tempora vérifie le thermostat et remarque qu'il affiche une température intérieure de 15°C, alors qu'il est réglé pour maintenir </w:t>
      </w:r>
      <w:r>
        <w:rPr>
          <w:noProof/>
          <w:sz w:val="24"/>
          <w:szCs w:val="24"/>
        </w:rPr>
        <w:t>2</w:t>
      </w:r>
      <w:r w:rsidR="00CC62AE">
        <w:rPr>
          <w:noProof/>
          <w:sz w:val="24"/>
          <w:szCs w:val="24"/>
        </w:rPr>
        <w:t>2</w:t>
      </w:r>
      <w:r w:rsidRPr="002643B3">
        <w:rPr>
          <w:noProof/>
          <w:sz w:val="24"/>
          <w:szCs w:val="24"/>
        </w:rPr>
        <w:t>°C. De plus, l'humidité semble anormalement élevée.</w:t>
      </w:r>
    </w:p>
    <w:p w14:paraId="4EFBD3EE" w14:textId="4EF7C8DA" w:rsidR="002643B3" w:rsidRPr="002643B3" w:rsidRDefault="002643B3" w:rsidP="001F097B">
      <w:pPr>
        <w:spacing w:after="0" w:line="360" w:lineRule="auto"/>
        <w:ind w:left="-851"/>
        <w:jc w:val="both"/>
        <w:rPr>
          <w:noProof/>
          <w:sz w:val="24"/>
          <w:szCs w:val="24"/>
        </w:rPr>
      </w:pPr>
      <w:r w:rsidRPr="002643B3">
        <w:rPr>
          <w:noProof/>
          <w:sz w:val="24"/>
          <w:szCs w:val="24"/>
        </w:rPr>
        <w:t>M. Tempora décide de vérifier les données du thermostat via le site Web associé, mais il se rend compte qu'il ne peut pas accéder aux informations car le réseau local semble avoir des problèmes. La famille Tempora est préoccupée car ils ne savent pas si le thermostat fonctionne correctement ou si c'est un problème de réseau.</w:t>
      </w:r>
    </w:p>
    <w:p w14:paraId="206188C3" w14:textId="77777777" w:rsidR="002124E1" w:rsidRPr="004D53F7" w:rsidRDefault="002124E1" w:rsidP="002124E1">
      <w:pPr>
        <w:spacing w:after="0"/>
        <w:ind w:left="-993"/>
        <w:rPr>
          <w:b/>
          <w:bCs/>
          <w:sz w:val="24"/>
          <w:szCs w:val="24"/>
        </w:rPr>
      </w:pPr>
      <w:r w:rsidRPr="004D53F7">
        <w:rPr>
          <w:b/>
          <w:bCs/>
          <w:sz w:val="24"/>
          <w:szCs w:val="24"/>
        </w:rPr>
        <w:t xml:space="preserve">A l’aide de la ressource </w:t>
      </w:r>
      <w:r>
        <w:rPr>
          <w:b/>
          <w:bCs/>
          <w:sz w:val="24"/>
          <w:szCs w:val="24"/>
        </w:rPr>
        <w:t>5</w:t>
      </w:r>
      <w:r w:rsidRPr="004D53F7">
        <w:rPr>
          <w:b/>
          <w:bCs/>
          <w:sz w:val="24"/>
          <w:szCs w:val="24"/>
        </w:rPr>
        <w:t> :</w:t>
      </w:r>
    </w:p>
    <w:p w14:paraId="56A3D9FC" w14:textId="3729C13F" w:rsidR="00DA20C6" w:rsidRPr="008E0750" w:rsidRDefault="00E43254" w:rsidP="008E0750">
      <w:pPr>
        <w:pStyle w:val="Paragraphedeliste"/>
        <w:numPr>
          <w:ilvl w:val="0"/>
          <w:numId w:val="1"/>
        </w:numPr>
        <w:spacing w:after="0"/>
        <w:jc w:val="both"/>
        <w:rPr>
          <w:sz w:val="24"/>
          <w:szCs w:val="24"/>
        </w:rPr>
      </w:pPr>
      <w:r w:rsidRPr="008E0750">
        <w:rPr>
          <w:b/>
          <w:bCs/>
          <w:sz w:val="24"/>
          <w:szCs w:val="24"/>
        </w:rPr>
        <w:t>H</w:t>
      </w:r>
      <w:r w:rsidR="00D82102" w:rsidRPr="008E0750">
        <w:rPr>
          <w:b/>
          <w:bCs/>
          <w:sz w:val="24"/>
          <w:szCs w:val="24"/>
        </w:rPr>
        <w:t xml:space="preserve">ypothèses pour </w:t>
      </w:r>
      <w:r w:rsidR="002643B3" w:rsidRPr="008E0750">
        <w:rPr>
          <w:b/>
          <w:bCs/>
          <w:sz w:val="24"/>
          <w:szCs w:val="24"/>
        </w:rPr>
        <w:t>expliquer</w:t>
      </w:r>
      <w:r w:rsidR="00D82102" w:rsidRPr="008E0750">
        <w:rPr>
          <w:sz w:val="24"/>
          <w:szCs w:val="24"/>
        </w:rPr>
        <w:t> :</w:t>
      </w:r>
      <w:r w:rsidR="00DA20C6" w:rsidRPr="008E0750">
        <w:rPr>
          <w:sz w:val="24"/>
          <w:szCs w:val="24"/>
        </w:rPr>
        <w:t xml:space="preserve"> </w:t>
      </w:r>
      <w:r w:rsidR="001E1BAC" w:rsidRPr="008E0750">
        <w:rPr>
          <w:sz w:val="24"/>
          <w:szCs w:val="24"/>
        </w:rPr>
        <w:t xml:space="preserve">Pourquoi la famille </w:t>
      </w:r>
      <w:proofErr w:type="spellStart"/>
      <w:r w:rsidR="001E1BAC" w:rsidRPr="008E0750">
        <w:rPr>
          <w:sz w:val="24"/>
          <w:szCs w:val="24"/>
        </w:rPr>
        <w:t>Tempora</w:t>
      </w:r>
      <w:proofErr w:type="spellEnd"/>
      <w:r w:rsidR="001E1BAC" w:rsidRPr="008E0750">
        <w:rPr>
          <w:sz w:val="24"/>
          <w:szCs w:val="24"/>
        </w:rPr>
        <w:t xml:space="preserve"> ne parvient-elle pas à accéder aux données de température et d'humidité de leur thermostat connecté via le site Web, et quelles pourraient être les causes possibles de ce problème ?</w:t>
      </w:r>
    </w:p>
    <w:p w14:paraId="2E32E919" w14:textId="11DE258F" w:rsidR="002C7BE6" w:rsidRDefault="001E1BAC" w:rsidP="00D66EAA">
      <w:pPr>
        <w:spacing w:after="0"/>
        <w:ind w:left="-993"/>
        <w:rPr>
          <w:sz w:val="24"/>
          <w:szCs w:val="24"/>
        </w:rPr>
      </w:pPr>
      <w:r>
        <w:rPr>
          <w:noProof/>
          <w:sz w:val="24"/>
          <w:szCs w:val="24"/>
        </w:rPr>
        <mc:AlternateContent>
          <mc:Choice Requires="wps">
            <w:drawing>
              <wp:anchor distT="0" distB="0" distL="114300" distR="114300" simplePos="0" relativeHeight="251657215" behindDoc="1" locked="0" layoutInCell="1" allowOverlap="1" wp14:anchorId="25B1A4D1" wp14:editId="6B295D62">
                <wp:simplePos x="0" y="0"/>
                <wp:positionH relativeFrom="column">
                  <wp:posOffset>-633095</wp:posOffset>
                </wp:positionH>
                <wp:positionV relativeFrom="paragraph">
                  <wp:posOffset>207010</wp:posOffset>
                </wp:positionV>
                <wp:extent cx="7155180" cy="3070860"/>
                <wp:effectExtent l="0" t="0" r="26670" b="15240"/>
                <wp:wrapNone/>
                <wp:docPr id="508502178" name="Rectangle : coins arrondis 3"/>
                <wp:cNvGraphicFramePr/>
                <a:graphic xmlns:a="http://schemas.openxmlformats.org/drawingml/2006/main">
                  <a:graphicData uri="http://schemas.microsoft.com/office/word/2010/wordprocessingShape">
                    <wps:wsp>
                      <wps:cNvSpPr/>
                      <wps:spPr>
                        <a:xfrm>
                          <a:off x="0" y="0"/>
                          <a:ext cx="7155180" cy="307086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F831B" id="Rectangle : coins arrondis 3" o:spid="_x0000_s1026" style="position:absolute;margin-left:-49.85pt;margin-top:16.3pt;width:563.4pt;height:241.8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" fillcolor="white [3212]" strokecolor="black [3213]" strokeweight="1pt">
                <v:stroke joinstyle="miter"/>
              </v:roundrect>
            </w:pict>
          </mc:Fallback>
        </mc:AlternateContent>
      </w:r>
      <w:r w:rsidR="002C7BE6">
        <w:rPr>
          <w:sz w:val="24"/>
          <w:szCs w:val="24"/>
        </w:rPr>
        <w:tab/>
      </w:r>
    </w:p>
    <w:p w14:paraId="5C594DFB" w14:textId="66526482" w:rsidR="00D66EAA" w:rsidRDefault="001E1BAC" w:rsidP="001A211C">
      <w:pPr>
        <w:spacing w:after="0"/>
        <w:ind w:left="-993"/>
        <w:rPr>
          <w:sz w:val="24"/>
          <w:szCs w:val="24"/>
        </w:rPr>
      </w:pPr>
      <w:r w:rsidRPr="001A6782">
        <w:rPr>
          <w:b/>
          <w:bCs/>
          <w:noProof/>
          <w:sz w:val="24"/>
          <w:szCs w:val="24"/>
        </w:rPr>
        <mc:AlternateContent>
          <mc:Choice Requires="wps">
            <w:drawing>
              <wp:anchor distT="45720" distB="45720" distL="114300" distR="114300" simplePos="0" relativeHeight="251661312" behindDoc="0" locked="0" layoutInCell="1" allowOverlap="1" wp14:anchorId="2BFD5767" wp14:editId="32A9E910">
                <wp:simplePos x="0" y="0"/>
                <wp:positionH relativeFrom="column">
                  <wp:posOffset>-518795</wp:posOffset>
                </wp:positionH>
                <wp:positionV relativeFrom="paragraph">
                  <wp:posOffset>241300</wp:posOffset>
                </wp:positionV>
                <wp:extent cx="6842760" cy="2560320"/>
                <wp:effectExtent l="0" t="0" r="1524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2560320"/>
                        </a:xfrm>
                        <a:prstGeom prst="rect">
                          <a:avLst/>
                        </a:prstGeom>
                        <a:solidFill>
                          <a:srgbClr val="FFFFFF"/>
                        </a:solidFill>
                        <a:ln w="9525">
                          <a:solidFill>
                            <a:schemeClr val="bg1"/>
                          </a:solidFill>
                          <a:miter lim="800000"/>
                          <a:headEnd/>
                          <a:tailEnd/>
                        </a:ln>
                      </wps:spPr>
                      <wps:txbx>
                        <w:txbxContent>
                          <w:p w14:paraId="4F81F92E" w14:textId="713AE7F0" w:rsidR="001A6782" w:rsidRDefault="001A6782" w:rsidP="001A6782">
                            <w:pPr>
                              <w:tabs>
                                <w:tab w:val="left" w:leader="dot" w:pos="10348"/>
                              </w:tabs>
                            </w:pPr>
                            <w:r>
                              <w:tab/>
                            </w:r>
                          </w:p>
                          <w:p w14:paraId="7C0F56DE" w14:textId="73849009" w:rsidR="001A6782" w:rsidRDefault="001A6782" w:rsidP="001A6782">
                            <w:pPr>
                              <w:tabs>
                                <w:tab w:val="left" w:leader="dot" w:pos="10348"/>
                              </w:tabs>
                            </w:pPr>
                            <w:r>
                              <w:tab/>
                            </w:r>
                          </w:p>
                          <w:p w14:paraId="108BE8BE" w14:textId="626C874E" w:rsidR="001A6782" w:rsidRDefault="001A6782" w:rsidP="001A6782">
                            <w:pPr>
                              <w:tabs>
                                <w:tab w:val="left" w:leader="dot" w:pos="10348"/>
                              </w:tabs>
                            </w:pPr>
                            <w:r>
                              <w:tab/>
                            </w:r>
                          </w:p>
                          <w:p w14:paraId="398857EE" w14:textId="3EA224FF" w:rsidR="001A6782" w:rsidRDefault="001A6782" w:rsidP="001A6782">
                            <w:pPr>
                              <w:tabs>
                                <w:tab w:val="left" w:leader="dot" w:pos="10348"/>
                              </w:tabs>
                            </w:pPr>
                            <w:r>
                              <w:tab/>
                            </w:r>
                          </w:p>
                          <w:p w14:paraId="4C956905" w14:textId="1AEACF98" w:rsidR="001A6782" w:rsidRDefault="001A6782" w:rsidP="001A6782">
                            <w:pPr>
                              <w:tabs>
                                <w:tab w:val="left" w:leader="dot" w:pos="10348"/>
                              </w:tabs>
                            </w:pPr>
                            <w:r>
                              <w:tab/>
                            </w:r>
                          </w:p>
                          <w:p w14:paraId="204B7657" w14:textId="0A07B682" w:rsidR="002C7BE6" w:rsidRDefault="002C7BE6" w:rsidP="001A6782">
                            <w:pPr>
                              <w:tabs>
                                <w:tab w:val="left" w:leader="dot" w:pos="10348"/>
                              </w:tabs>
                            </w:pPr>
                            <w:r>
                              <w:tab/>
                            </w:r>
                          </w:p>
                          <w:p w14:paraId="1838E013" w14:textId="2B36707F" w:rsidR="001E1BAC" w:rsidRDefault="001E1BAC" w:rsidP="001A6782">
                            <w:pPr>
                              <w:tabs>
                                <w:tab w:val="left" w:leader="dot" w:pos="10348"/>
                              </w:tabs>
                            </w:pPr>
                            <w:r>
                              <w:tab/>
                            </w:r>
                          </w:p>
                          <w:p w14:paraId="19BE215B" w14:textId="2E1265D1" w:rsidR="001E1BAC" w:rsidRDefault="001E1BAC" w:rsidP="001A6782">
                            <w:pPr>
                              <w:tabs>
                                <w:tab w:val="left" w:leader="dot" w:pos="10348"/>
                              </w:tabs>
                            </w:pPr>
                            <w:r>
                              <w:tab/>
                            </w:r>
                          </w:p>
                          <w:p w14:paraId="253835C4" w14:textId="787356BF" w:rsidR="001E1BAC" w:rsidRDefault="001E1BAC" w:rsidP="001A6782">
                            <w:pPr>
                              <w:tabs>
                                <w:tab w:val="left" w:leader="dot" w:pos="10348"/>
                              </w:tabs>
                            </w:pPr>
                            <w:r>
                              <w:tab/>
                            </w:r>
                          </w:p>
                          <w:p w14:paraId="308AED0B" w14:textId="2F8163E7" w:rsidR="002C7BE6" w:rsidRDefault="002C7BE6" w:rsidP="001A6782">
                            <w:pPr>
                              <w:tabs>
                                <w:tab w:val="left" w:leader="dot" w:pos="10348"/>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D5767" id="_x0000_t202" coordsize="21600,21600" o:spt="202" path="m,l,21600r21600,l21600,xe">
                <v:stroke joinstyle="miter"/>
                <v:path gradientshapeok="t" o:connecttype="rect"/>
              </v:shapetype>
              <v:shape id="Zone de texte 2" o:spid="_x0000_s1026" type="#_x0000_t202" style="position:absolute;left:0;text-align:left;margin-left:-40.85pt;margin-top:19pt;width:538.8pt;height:201.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" strokecolor="white [3212]">
                <v:textbox>
                  <w:txbxContent>
                    <w:p w14:paraId="4F81F92E" w14:textId="713AE7F0" w:rsidR="001A6782" w:rsidRDefault="001A6782" w:rsidP="001A6782">
                      <w:pPr>
                        <w:tabs>
                          <w:tab w:val="left" w:leader="dot" w:pos="10348"/>
                        </w:tabs>
                      </w:pPr>
                      <w:r>
                        <w:tab/>
                      </w:r>
                    </w:p>
                    <w:p w14:paraId="7C0F56DE" w14:textId="73849009" w:rsidR="001A6782" w:rsidRDefault="001A6782" w:rsidP="001A6782">
                      <w:pPr>
                        <w:tabs>
                          <w:tab w:val="left" w:leader="dot" w:pos="10348"/>
                        </w:tabs>
                      </w:pPr>
                      <w:r>
                        <w:tab/>
                      </w:r>
                    </w:p>
                    <w:p w14:paraId="108BE8BE" w14:textId="626C874E" w:rsidR="001A6782" w:rsidRDefault="001A6782" w:rsidP="001A6782">
                      <w:pPr>
                        <w:tabs>
                          <w:tab w:val="left" w:leader="dot" w:pos="10348"/>
                        </w:tabs>
                      </w:pPr>
                      <w:r>
                        <w:tab/>
                      </w:r>
                    </w:p>
                    <w:p w14:paraId="398857EE" w14:textId="3EA224FF" w:rsidR="001A6782" w:rsidRDefault="001A6782" w:rsidP="001A6782">
                      <w:pPr>
                        <w:tabs>
                          <w:tab w:val="left" w:leader="dot" w:pos="10348"/>
                        </w:tabs>
                      </w:pPr>
                      <w:r>
                        <w:tab/>
                      </w:r>
                    </w:p>
                    <w:p w14:paraId="4C956905" w14:textId="1AEACF98" w:rsidR="001A6782" w:rsidRDefault="001A6782" w:rsidP="001A6782">
                      <w:pPr>
                        <w:tabs>
                          <w:tab w:val="left" w:leader="dot" w:pos="10348"/>
                        </w:tabs>
                      </w:pPr>
                      <w:r>
                        <w:tab/>
                      </w:r>
                    </w:p>
                    <w:p w14:paraId="204B7657" w14:textId="0A07B682" w:rsidR="002C7BE6" w:rsidRDefault="002C7BE6" w:rsidP="001A6782">
                      <w:pPr>
                        <w:tabs>
                          <w:tab w:val="left" w:leader="dot" w:pos="10348"/>
                        </w:tabs>
                      </w:pPr>
                      <w:r>
                        <w:tab/>
                      </w:r>
                    </w:p>
                    <w:p w14:paraId="1838E013" w14:textId="2B36707F" w:rsidR="001E1BAC" w:rsidRDefault="001E1BAC" w:rsidP="001A6782">
                      <w:pPr>
                        <w:tabs>
                          <w:tab w:val="left" w:leader="dot" w:pos="10348"/>
                        </w:tabs>
                      </w:pPr>
                      <w:r>
                        <w:tab/>
                      </w:r>
                    </w:p>
                    <w:p w14:paraId="19BE215B" w14:textId="2E1265D1" w:rsidR="001E1BAC" w:rsidRDefault="001E1BAC" w:rsidP="001A6782">
                      <w:pPr>
                        <w:tabs>
                          <w:tab w:val="left" w:leader="dot" w:pos="10348"/>
                        </w:tabs>
                      </w:pPr>
                      <w:r>
                        <w:tab/>
                      </w:r>
                    </w:p>
                    <w:p w14:paraId="253835C4" w14:textId="787356BF" w:rsidR="001E1BAC" w:rsidRDefault="001E1BAC" w:rsidP="001A6782">
                      <w:pPr>
                        <w:tabs>
                          <w:tab w:val="left" w:leader="dot" w:pos="10348"/>
                        </w:tabs>
                      </w:pPr>
                      <w:r>
                        <w:tab/>
                      </w:r>
                    </w:p>
                    <w:p w14:paraId="308AED0B" w14:textId="2F8163E7" w:rsidR="002C7BE6" w:rsidRDefault="002C7BE6" w:rsidP="001A6782">
                      <w:pPr>
                        <w:tabs>
                          <w:tab w:val="left" w:leader="dot" w:pos="10348"/>
                        </w:tabs>
                      </w:pPr>
                    </w:p>
                  </w:txbxContent>
                </v:textbox>
                <w10:wrap type="square"/>
              </v:shape>
            </w:pict>
          </mc:Fallback>
        </mc:AlternateContent>
      </w:r>
    </w:p>
    <w:sectPr w:rsidR="00D66EAA">
      <w:headerReference w:type="default" r:id="rId10"/>
      <w:headerReference w:type="first" r:id="rId11"/>
      <w:pgSz w:w="11906" w:h="16838"/>
      <w:pgMar w:top="2268" w:right="1417" w:bottom="1417" w:left="1417" w:header="4"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88E9B" w14:textId="77777777" w:rsidR="009D22F5" w:rsidRDefault="009D22F5">
      <w:pPr>
        <w:spacing w:after="0" w:line="240" w:lineRule="auto"/>
      </w:pPr>
      <w:r>
        <w:separator/>
      </w:r>
    </w:p>
  </w:endnote>
  <w:endnote w:type="continuationSeparator" w:id="0">
    <w:p w14:paraId="366F0106" w14:textId="77777777" w:rsidR="009D22F5" w:rsidRDefault="009D2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panose1 w:val="020F0502020204030204"/>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w:panose1 w:val="020B0502040504020204"/>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45415" w14:textId="77777777" w:rsidR="009D22F5" w:rsidRDefault="009D22F5">
      <w:pPr>
        <w:spacing w:after="0" w:line="240" w:lineRule="auto"/>
      </w:pPr>
      <w:r>
        <w:separator/>
      </w:r>
    </w:p>
  </w:footnote>
  <w:footnote w:type="continuationSeparator" w:id="0">
    <w:p w14:paraId="779337A9" w14:textId="77777777" w:rsidR="009D22F5" w:rsidRDefault="009D2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8C34" w14:textId="77777777" w:rsidR="007A59B3" w:rsidRDefault="007A59B3"/>
  <w:tbl>
    <w:tblPr>
      <w:tblStyle w:val="Grilledutableau"/>
      <w:tblW w:w="11199" w:type="dxa"/>
      <w:tblInd w:w="-998" w:type="dxa"/>
      <w:tblLayout w:type="fixed"/>
      <w:tblLook w:val="04A0" w:firstRow="1" w:lastRow="0" w:firstColumn="1" w:lastColumn="0" w:noHBand="0" w:noVBand="1"/>
    </w:tblPr>
    <w:tblGrid>
      <w:gridCol w:w="1844"/>
      <w:gridCol w:w="7512"/>
      <w:gridCol w:w="1843"/>
    </w:tblGrid>
    <w:tr w:rsidR="007A59B3" w14:paraId="03D04266" w14:textId="77777777">
      <w:trPr>
        <w:trHeight w:val="1550"/>
      </w:trPr>
      <w:tc>
        <w:tcPr>
          <w:tcW w:w="1844" w:type="dxa"/>
        </w:tcPr>
        <w:p w14:paraId="6C9C6EE5" w14:textId="77777777" w:rsidR="007A59B3" w:rsidRDefault="00000000">
          <w:pPr>
            <w:pStyle w:val="En-tte"/>
            <w:rPr>
              <w:b/>
              <w:color w:val="000000" w:themeColor="text1"/>
              <w:sz w:val="32"/>
            </w:rPr>
          </w:pPr>
          <w:r>
            <w:rPr>
              <w:rFonts w:eastAsia="Calibri"/>
              <w:b/>
              <w:noProof/>
              <w:color w:val="000000" w:themeColor="text1"/>
              <w:sz w:val="32"/>
            </w:rPr>
            <w:drawing>
              <wp:anchor distT="0" distB="0" distL="0" distR="0" simplePos="0" relativeHeight="251657216" behindDoc="1" locked="0" layoutInCell="1" allowOverlap="1" wp14:anchorId="3A44C287" wp14:editId="7AE77C12">
                <wp:simplePos x="0" y="0"/>
                <wp:positionH relativeFrom="column">
                  <wp:posOffset>43180</wp:posOffset>
                </wp:positionH>
                <wp:positionV relativeFrom="paragraph">
                  <wp:posOffset>10160</wp:posOffset>
                </wp:positionV>
                <wp:extent cx="956945" cy="952500"/>
                <wp:effectExtent l="0" t="0" r="0" b="0"/>
                <wp:wrapNone/>
                <wp:docPr id="2078828665" name="Image 207882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stretch>
                          <a:fillRect/>
                        </a:stretch>
                      </pic:blipFill>
                      <pic:spPr bwMode="auto">
                        <a:xfrm>
                          <a:off x="0" y="0"/>
                          <a:ext cx="956945" cy="952500"/>
                        </a:xfrm>
                        <a:prstGeom prst="rect">
                          <a:avLst/>
                        </a:prstGeom>
                      </pic:spPr>
                    </pic:pic>
                  </a:graphicData>
                </a:graphic>
              </wp:anchor>
            </w:drawing>
          </w:r>
        </w:p>
      </w:tc>
      <w:tc>
        <w:tcPr>
          <w:tcW w:w="7512" w:type="dxa"/>
        </w:tcPr>
        <w:p w14:paraId="48573663" w14:textId="77777777" w:rsidR="007A59B3" w:rsidRDefault="00000000">
          <w:pPr>
            <w:pStyle w:val="En-tte"/>
            <w:jc w:val="center"/>
            <w:rPr>
              <w:b/>
              <w:bCs/>
              <w:color w:val="000000" w:themeColor="text1"/>
              <w:sz w:val="48"/>
              <w:szCs w:val="28"/>
            </w:rPr>
          </w:pPr>
          <w:r>
            <w:rPr>
              <w:rFonts w:eastAsia="Calibri"/>
              <w:b/>
              <w:bCs/>
              <w:color w:val="000000" w:themeColor="text1"/>
              <w:sz w:val="48"/>
              <w:szCs w:val="28"/>
            </w:rPr>
            <w:t>TECHNOLOGIE</w:t>
          </w:r>
        </w:p>
        <w:p w14:paraId="54CE3CB8" w14:textId="2E88522C" w:rsidR="007A59B3" w:rsidRDefault="00000000">
          <w:pPr>
            <w:pStyle w:val="En-tte"/>
            <w:jc w:val="center"/>
            <w:rPr>
              <w:b/>
              <w:bCs/>
              <w:color w:val="000000" w:themeColor="text1"/>
              <w:sz w:val="28"/>
              <w:szCs w:val="28"/>
            </w:rPr>
          </w:pPr>
          <w:r>
            <w:rPr>
              <w:rFonts w:eastAsia="Calibri"/>
              <w:b/>
              <w:bCs/>
              <w:color w:val="000000" w:themeColor="text1"/>
              <w:sz w:val="28"/>
              <w:szCs w:val="28"/>
            </w:rPr>
            <w:t xml:space="preserve">Séquence </w:t>
          </w:r>
          <w:r w:rsidR="007F6512">
            <w:rPr>
              <w:rFonts w:eastAsia="Calibri"/>
              <w:b/>
              <w:bCs/>
              <w:color w:val="000000" w:themeColor="text1"/>
              <w:sz w:val="28"/>
              <w:szCs w:val="28"/>
            </w:rPr>
            <w:t>1</w:t>
          </w:r>
        </w:p>
        <w:p w14:paraId="06FC46FF" w14:textId="730D921F" w:rsidR="007A59B3" w:rsidRPr="00687ACB" w:rsidRDefault="007F6512" w:rsidP="007F6512">
          <w:pPr>
            <w:pStyle w:val="En-tte"/>
            <w:jc w:val="center"/>
            <w:rPr>
              <w:b/>
              <w:bCs/>
              <w:i/>
              <w:iCs/>
              <w:color w:val="000000" w:themeColor="text1"/>
              <w:sz w:val="24"/>
              <w:szCs w:val="24"/>
            </w:rPr>
          </w:pPr>
          <w:r w:rsidRPr="00687ACB">
            <w:rPr>
              <w:rFonts w:eastAsia="Calibri"/>
              <w:b/>
              <w:bCs/>
              <w:i/>
              <w:iCs/>
              <w:color w:val="000000" w:themeColor="text1"/>
              <w:sz w:val="24"/>
              <w:szCs w:val="24"/>
            </w:rPr>
            <w:t>Comment gérer, optimiser et sécuriser un réseau domestique connecté ? Le cas du thermostat intelligent</w:t>
          </w:r>
          <w:r w:rsidR="006040C8" w:rsidRPr="00687ACB">
            <w:rPr>
              <w:rFonts w:eastAsia="Calibri"/>
              <w:b/>
              <w:bCs/>
              <w:i/>
              <w:iCs/>
              <w:color w:val="000000" w:themeColor="text1"/>
              <w:sz w:val="24"/>
              <w:szCs w:val="24"/>
            </w:rPr>
            <w:t>.</w:t>
          </w:r>
        </w:p>
      </w:tc>
      <w:tc>
        <w:tcPr>
          <w:tcW w:w="1843" w:type="dxa"/>
        </w:tcPr>
        <w:p w14:paraId="173C6A8C" w14:textId="77777777" w:rsidR="007A59B3" w:rsidRDefault="00000000">
          <w:pPr>
            <w:pStyle w:val="En-tte"/>
            <w:jc w:val="center"/>
            <w:rPr>
              <w:color w:val="000099"/>
            </w:rPr>
          </w:pPr>
          <w:r>
            <w:rPr>
              <w:rFonts w:eastAsia="Calibri"/>
              <w:noProof/>
            </w:rPr>
            <w:drawing>
              <wp:inline distT="0" distB="0" distL="0" distR="0" wp14:anchorId="1D8FC63D" wp14:editId="2FB4C3D7">
                <wp:extent cx="861060" cy="861060"/>
                <wp:effectExtent l="0" t="0" r="0" b="0"/>
                <wp:docPr id="189817281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2"/>
                        <a:stretch>
                          <a:fillRect/>
                        </a:stretch>
                      </pic:blipFill>
                      <pic:spPr bwMode="auto">
                        <a:xfrm>
                          <a:off x="0" y="0"/>
                          <a:ext cx="861060" cy="861060"/>
                        </a:xfrm>
                        <a:prstGeom prst="rect">
                          <a:avLst/>
                        </a:prstGeom>
                      </pic:spPr>
                    </pic:pic>
                  </a:graphicData>
                </a:graphic>
              </wp:inline>
            </w:drawing>
          </w:r>
        </w:p>
      </w:tc>
    </w:tr>
    <w:tr w:rsidR="007A59B3" w14:paraId="03E91ED7" w14:textId="77777777">
      <w:tc>
        <w:tcPr>
          <w:tcW w:w="1844" w:type="dxa"/>
        </w:tcPr>
        <w:p w14:paraId="678FE5BF" w14:textId="77777777" w:rsidR="007A59B3" w:rsidRDefault="00000000">
          <w:pPr>
            <w:pStyle w:val="En-tte"/>
            <w:jc w:val="center"/>
            <w:rPr>
              <w:b/>
              <w:bCs/>
              <w:color w:val="000099"/>
            </w:rPr>
          </w:pPr>
          <w:r>
            <w:rPr>
              <w:rFonts w:eastAsia="Calibri"/>
              <w:b/>
              <w:bCs/>
              <w:color w:val="000000" w:themeColor="text1"/>
            </w:rPr>
            <w:t>CYCLE 4</w:t>
          </w:r>
        </w:p>
      </w:tc>
      <w:tc>
        <w:tcPr>
          <w:tcW w:w="7512" w:type="dxa"/>
        </w:tcPr>
        <w:p w14:paraId="166DAE0D" w14:textId="1A61BBDC" w:rsidR="007A59B3" w:rsidRDefault="00000000">
          <w:pPr>
            <w:pStyle w:val="En-tte"/>
            <w:jc w:val="center"/>
            <w:rPr>
              <w:b/>
              <w:bCs/>
              <w:color w:val="000000" w:themeColor="text1"/>
              <w:sz w:val="28"/>
              <w:szCs w:val="28"/>
            </w:rPr>
          </w:pPr>
          <w:r>
            <w:rPr>
              <w:rFonts w:eastAsia="Calibri"/>
              <w:b/>
              <w:bCs/>
              <w:color w:val="000000" w:themeColor="text1"/>
              <w:sz w:val="28"/>
              <w:szCs w:val="28"/>
            </w:rPr>
            <w:t xml:space="preserve">Séance </w:t>
          </w:r>
          <w:r w:rsidR="005F214A">
            <w:rPr>
              <w:rFonts w:eastAsia="Calibri"/>
              <w:b/>
              <w:bCs/>
              <w:color w:val="000000" w:themeColor="text1"/>
              <w:sz w:val="28"/>
              <w:szCs w:val="28"/>
            </w:rPr>
            <w:t>3</w:t>
          </w:r>
          <w:r w:rsidR="00D2291E">
            <w:rPr>
              <w:rFonts w:eastAsia="Calibri"/>
              <w:b/>
              <w:bCs/>
              <w:color w:val="000000" w:themeColor="text1"/>
              <w:sz w:val="28"/>
              <w:szCs w:val="28"/>
            </w:rPr>
            <w:t>-1</w:t>
          </w:r>
          <w:r w:rsidR="00687ACB">
            <w:t xml:space="preserve"> : </w:t>
          </w:r>
          <w:r w:rsidR="005F214A" w:rsidRPr="005F214A">
            <w:rPr>
              <w:rFonts w:eastAsia="Calibri"/>
              <w:b/>
              <w:bCs/>
              <w:color w:val="000000" w:themeColor="text1"/>
              <w:sz w:val="24"/>
              <w:szCs w:val="24"/>
            </w:rPr>
            <w:t xml:space="preserve">Comment </w:t>
          </w:r>
          <w:r w:rsidR="00581E15" w:rsidRPr="00581E15">
            <w:rPr>
              <w:rFonts w:eastAsia="Calibri"/>
              <w:b/>
              <w:bCs/>
              <w:color w:val="000000" w:themeColor="text1"/>
              <w:sz w:val="24"/>
              <w:szCs w:val="24"/>
            </w:rPr>
            <w:t xml:space="preserve">résoudre les problèmes de connectivité réseau </w:t>
          </w:r>
          <w:r w:rsidR="00E83859" w:rsidRPr="00E83859">
            <w:rPr>
              <w:rFonts w:eastAsia="Calibri"/>
              <w:b/>
              <w:bCs/>
              <w:color w:val="000000" w:themeColor="text1"/>
              <w:sz w:val="24"/>
              <w:szCs w:val="24"/>
            </w:rPr>
            <w:t>afin d’assurer un contrôle efficace d’un objet connecté ?</w:t>
          </w:r>
        </w:p>
      </w:tc>
      <w:tc>
        <w:tcPr>
          <w:tcW w:w="1843" w:type="dxa"/>
        </w:tcPr>
        <w:p w14:paraId="08BADE26" w14:textId="77777777" w:rsidR="007A59B3" w:rsidRDefault="00000000">
          <w:pPr>
            <w:pStyle w:val="En-tte"/>
            <w:jc w:val="center"/>
            <w:rPr>
              <w:b/>
              <w:bCs/>
              <w:color w:val="000099"/>
            </w:rPr>
          </w:pPr>
          <w:r>
            <w:rPr>
              <w:rFonts w:eastAsia="Calibri"/>
              <w:b/>
              <w:bCs/>
              <w:color w:val="000000" w:themeColor="text1"/>
            </w:rPr>
            <w:t>NIVEAU 4e</w:t>
          </w:r>
        </w:p>
      </w:tc>
    </w:tr>
  </w:tbl>
  <w:p w14:paraId="2150D914" w14:textId="77777777" w:rsidR="007A59B3" w:rsidRDefault="007A59B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49F3E" w14:textId="77777777" w:rsidR="007A59B3" w:rsidRDefault="007A59B3"/>
  <w:tbl>
    <w:tblPr>
      <w:tblStyle w:val="Grilledutableau"/>
      <w:tblW w:w="11199" w:type="dxa"/>
      <w:tblInd w:w="-998" w:type="dxa"/>
      <w:tblLayout w:type="fixed"/>
      <w:tblLook w:val="04A0" w:firstRow="1" w:lastRow="0" w:firstColumn="1" w:lastColumn="0" w:noHBand="0" w:noVBand="1"/>
    </w:tblPr>
    <w:tblGrid>
      <w:gridCol w:w="1844"/>
      <w:gridCol w:w="7512"/>
      <w:gridCol w:w="1843"/>
    </w:tblGrid>
    <w:tr w:rsidR="007A59B3" w14:paraId="23E534FA" w14:textId="77777777">
      <w:trPr>
        <w:trHeight w:val="1550"/>
      </w:trPr>
      <w:tc>
        <w:tcPr>
          <w:tcW w:w="1844" w:type="dxa"/>
        </w:tcPr>
        <w:p w14:paraId="7FDDE5EF" w14:textId="77777777" w:rsidR="007A59B3" w:rsidRDefault="00000000">
          <w:pPr>
            <w:pStyle w:val="En-tte"/>
            <w:rPr>
              <w:b/>
              <w:color w:val="000000" w:themeColor="text1"/>
              <w:sz w:val="32"/>
            </w:rPr>
          </w:pPr>
          <w:r>
            <w:rPr>
              <w:rFonts w:eastAsia="Calibri"/>
              <w:b/>
              <w:noProof/>
              <w:color w:val="000000" w:themeColor="text1"/>
              <w:sz w:val="32"/>
            </w:rPr>
            <w:drawing>
              <wp:anchor distT="0" distB="0" distL="0" distR="0" simplePos="0" relativeHeight="251658240" behindDoc="1" locked="0" layoutInCell="1" allowOverlap="1" wp14:anchorId="44C9D2FE" wp14:editId="0DB0237B">
                <wp:simplePos x="0" y="0"/>
                <wp:positionH relativeFrom="column">
                  <wp:posOffset>43180</wp:posOffset>
                </wp:positionH>
                <wp:positionV relativeFrom="paragraph">
                  <wp:posOffset>10160</wp:posOffset>
                </wp:positionV>
                <wp:extent cx="956945" cy="952500"/>
                <wp:effectExtent l="0" t="0" r="0" b="0"/>
                <wp:wrapNone/>
                <wp:docPr id="7370107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1"/>
                        <a:stretch>
                          <a:fillRect/>
                        </a:stretch>
                      </pic:blipFill>
                      <pic:spPr bwMode="auto">
                        <a:xfrm>
                          <a:off x="0" y="0"/>
                          <a:ext cx="956945" cy="952500"/>
                        </a:xfrm>
                        <a:prstGeom prst="rect">
                          <a:avLst/>
                        </a:prstGeom>
                      </pic:spPr>
                    </pic:pic>
                  </a:graphicData>
                </a:graphic>
              </wp:anchor>
            </w:drawing>
          </w:r>
        </w:p>
      </w:tc>
      <w:tc>
        <w:tcPr>
          <w:tcW w:w="7512" w:type="dxa"/>
        </w:tcPr>
        <w:p w14:paraId="7ECB0EE9" w14:textId="77777777" w:rsidR="007A59B3" w:rsidRDefault="00000000">
          <w:pPr>
            <w:pStyle w:val="En-tte"/>
            <w:jc w:val="center"/>
            <w:rPr>
              <w:b/>
              <w:bCs/>
              <w:color w:val="000000" w:themeColor="text1"/>
              <w:sz w:val="48"/>
              <w:szCs w:val="28"/>
            </w:rPr>
          </w:pPr>
          <w:r>
            <w:rPr>
              <w:rFonts w:eastAsia="Calibri"/>
              <w:b/>
              <w:bCs/>
              <w:color w:val="000000" w:themeColor="text1"/>
              <w:sz w:val="48"/>
              <w:szCs w:val="28"/>
            </w:rPr>
            <w:t>TECHNOLOGIE</w:t>
          </w:r>
        </w:p>
        <w:p w14:paraId="4F08020C" w14:textId="77777777" w:rsidR="007A59B3" w:rsidRDefault="00000000">
          <w:pPr>
            <w:pStyle w:val="En-tte"/>
            <w:jc w:val="center"/>
            <w:rPr>
              <w:b/>
              <w:bCs/>
              <w:color w:val="000000" w:themeColor="text1"/>
              <w:sz w:val="28"/>
              <w:szCs w:val="28"/>
            </w:rPr>
          </w:pPr>
          <w:r>
            <w:rPr>
              <w:rFonts w:eastAsia="Calibri"/>
              <w:b/>
              <w:bCs/>
              <w:color w:val="000000" w:themeColor="text1"/>
              <w:sz w:val="28"/>
              <w:szCs w:val="28"/>
            </w:rPr>
            <w:t>Séquence X</w:t>
          </w:r>
        </w:p>
        <w:p w14:paraId="01435484" w14:textId="77777777" w:rsidR="007A59B3" w:rsidRDefault="00000000">
          <w:pPr>
            <w:pStyle w:val="En-tte"/>
            <w:jc w:val="center"/>
            <w:rPr>
              <w:b/>
              <w:bCs/>
              <w:i/>
              <w:iCs/>
              <w:color w:val="000000" w:themeColor="text1"/>
              <w:sz w:val="28"/>
              <w:szCs w:val="28"/>
            </w:rPr>
          </w:pPr>
          <w:r>
            <w:rPr>
              <w:rFonts w:eastAsia="Calibri"/>
              <w:b/>
              <w:bCs/>
              <w:i/>
              <w:iCs/>
              <w:color w:val="000000" w:themeColor="text1"/>
              <w:sz w:val="28"/>
              <w:szCs w:val="28"/>
            </w:rPr>
            <w:t>(</w:t>
          </w:r>
          <w:proofErr w:type="gramStart"/>
          <w:r>
            <w:rPr>
              <w:rFonts w:eastAsia="Calibri"/>
              <w:b/>
              <w:bCs/>
              <w:i/>
              <w:iCs/>
              <w:color w:val="000000" w:themeColor="text1"/>
              <w:sz w:val="28"/>
              <w:szCs w:val="28"/>
            </w:rPr>
            <w:t>intitulé</w:t>
          </w:r>
          <w:proofErr w:type="gramEnd"/>
          <w:r>
            <w:rPr>
              <w:rFonts w:eastAsia="Calibri"/>
              <w:b/>
              <w:bCs/>
              <w:i/>
              <w:iCs/>
              <w:color w:val="000000" w:themeColor="text1"/>
              <w:sz w:val="28"/>
              <w:szCs w:val="28"/>
            </w:rPr>
            <w:t xml:space="preserve"> de la séquence)</w:t>
          </w:r>
        </w:p>
      </w:tc>
      <w:tc>
        <w:tcPr>
          <w:tcW w:w="1843" w:type="dxa"/>
        </w:tcPr>
        <w:p w14:paraId="0F0DEA61" w14:textId="77777777" w:rsidR="007A59B3" w:rsidRDefault="00000000">
          <w:pPr>
            <w:pStyle w:val="En-tte"/>
            <w:jc w:val="center"/>
            <w:rPr>
              <w:color w:val="000099"/>
            </w:rPr>
          </w:pPr>
          <w:r>
            <w:rPr>
              <w:rFonts w:eastAsia="Calibri"/>
              <w:noProof/>
            </w:rPr>
            <w:drawing>
              <wp:inline distT="0" distB="0" distL="0" distR="0" wp14:anchorId="394DEAEB" wp14:editId="7D3A0CEA">
                <wp:extent cx="861060" cy="861060"/>
                <wp:effectExtent l="0" t="0" r="0" b="0"/>
                <wp:docPr id="177991794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2"/>
                        <a:stretch>
                          <a:fillRect/>
                        </a:stretch>
                      </pic:blipFill>
                      <pic:spPr bwMode="auto">
                        <a:xfrm>
                          <a:off x="0" y="0"/>
                          <a:ext cx="861060" cy="861060"/>
                        </a:xfrm>
                        <a:prstGeom prst="rect">
                          <a:avLst/>
                        </a:prstGeom>
                      </pic:spPr>
                    </pic:pic>
                  </a:graphicData>
                </a:graphic>
              </wp:inline>
            </w:drawing>
          </w:r>
        </w:p>
      </w:tc>
    </w:tr>
    <w:tr w:rsidR="007A59B3" w14:paraId="61ACDC41" w14:textId="77777777">
      <w:tc>
        <w:tcPr>
          <w:tcW w:w="1844" w:type="dxa"/>
        </w:tcPr>
        <w:p w14:paraId="2B2E2078" w14:textId="77777777" w:rsidR="007A59B3" w:rsidRDefault="00000000">
          <w:pPr>
            <w:pStyle w:val="En-tte"/>
            <w:jc w:val="center"/>
            <w:rPr>
              <w:b/>
              <w:bCs/>
              <w:color w:val="000099"/>
            </w:rPr>
          </w:pPr>
          <w:r>
            <w:rPr>
              <w:rFonts w:eastAsia="Calibri"/>
              <w:b/>
              <w:bCs/>
              <w:color w:val="000000" w:themeColor="text1"/>
            </w:rPr>
            <w:t>CYCLE 4</w:t>
          </w:r>
        </w:p>
      </w:tc>
      <w:tc>
        <w:tcPr>
          <w:tcW w:w="7512" w:type="dxa"/>
        </w:tcPr>
        <w:p w14:paraId="23A05BEC" w14:textId="77777777" w:rsidR="007A59B3" w:rsidRDefault="00000000">
          <w:pPr>
            <w:pStyle w:val="En-tte"/>
            <w:jc w:val="center"/>
            <w:rPr>
              <w:b/>
              <w:bCs/>
              <w:color w:val="000000" w:themeColor="text1"/>
              <w:sz w:val="28"/>
              <w:szCs w:val="28"/>
            </w:rPr>
          </w:pPr>
          <w:r>
            <w:rPr>
              <w:rFonts w:eastAsia="Calibri"/>
              <w:b/>
              <w:bCs/>
              <w:color w:val="000000" w:themeColor="text1"/>
              <w:sz w:val="28"/>
              <w:szCs w:val="28"/>
            </w:rPr>
            <w:t>Séance X-1</w:t>
          </w:r>
        </w:p>
      </w:tc>
      <w:tc>
        <w:tcPr>
          <w:tcW w:w="1843" w:type="dxa"/>
        </w:tcPr>
        <w:p w14:paraId="59F33108" w14:textId="77777777" w:rsidR="007A59B3" w:rsidRDefault="00000000">
          <w:pPr>
            <w:pStyle w:val="En-tte"/>
            <w:jc w:val="center"/>
            <w:rPr>
              <w:b/>
              <w:bCs/>
              <w:color w:val="000099"/>
            </w:rPr>
          </w:pPr>
          <w:r>
            <w:rPr>
              <w:rFonts w:eastAsia="Calibri"/>
              <w:b/>
              <w:bCs/>
              <w:color w:val="000000" w:themeColor="text1"/>
            </w:rPr>
            <w:t>NIVEAU 4e</w:t>
          </w:r>
        </w:p>
      </w:tc>
    </w:tr>
  </w:tbl>
  <w:p w14:paraId="3F8A91C4" w14:textId="77777777" w:rsidR="007A59B3" w:rsidRDefault="007A59B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8F7B5A"/>
    <w:multiLevelType w:val="hybridMultilevel"/>
    <w:tmpl w:val="F06E5908"/>
    <w:lvl w:ilvl="0" w:tplc="4F700C90">
      <w:numFmt w:val="bullet"/>
      <w:lvlText w:val=""/>
      <w:lvlJc w:val="left"/>
      <w:pPr>
        <w:ind w:left="-273" w:hanging="360"/>
      </w:pPr>
      <w:rPr>
        <w:rFonts w:ascii="Wingdings" w:eastAsiaTheme="minorHAnsi" w:hAnsi="Wingdings" w:cstheme="minorBidi" w:hint="default"/>
        <w:b/>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num w:numId="1" w16cid:durableId="1661075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9B3"/>
    <w:rsid w:val="001A211C"/>
    <w:rsid w:val="001A6782"/>
    <w:rsid w:val="001E1BAC"/>
    <w:rsid w:val="001F097B"/>
    <w:rsid w:val="002124E1"/>
    <w:rsid w:val="002643B3"/>
    <w:rsid w:val="002966AC"/>
    <w:rsid w:val="002C7BE6"/>
    <w:rsid w:val="00390455"/>
    <w:rsid w:val="004912A1"/>
    <w:rsid w:val="005119C2"/>
    <w:rsid w:val="00581E15"/>
    <w:rsid w:val="0059506D"/>
    <w:rsid w:val="005A48EE"/>
    <w:rsid w:val="005D4F85"/>
    <w:rsid w:val="005F214A"/>
    <w:rsid w:val="005F694C"/>
    <w:rsid w:val="006040C8"/>
    <w:rsid w:val="00662CDA"/>
    <w:rsid w:val="00687ACB"/>
    <w:rsid w:val="006F557B"/>
    <w:rsid w:val="0071469B"/>
    <w:rsid w:val="00761565"/>
    <w:rsid w:val="007848BF"/>
    <w:rsid w:val="007A59B3"/>
    <w:rsid w:val="007F6512"/>
    <w:rsid w:val="008A5C36"/>
    <w:rsid w:val="008E0750"/>
    <w:rsid w:val="009D22F5"/>
    <w:rsid w:val="00A170F8"/>
    <w:rsid w:val="00A6568A"/>
    <w:rsid w:val="00AC54C6"/>
    <w:rsid w:val="00BD030F"/>
    <w:rsid w:val="00CA23BF"/>
    <w:rsid w:val="00CB0650"/>
    <w:rsid w:val="00CC62AE"/>
    <w:rsid w:val="00D2291E"/>
    <w:rsid w:val="00D66EAA"/>
    <w:rsid w:val="00D808F4"/>
    <w:rsid w:val="00D82102"/>
    <w:rsid w:val="00D9416D"/>
    <w:rsid w:val="00D941E3"/>
    <w:rsid w:val="00DA20C6"/>
    <w:rsid w:val="00DC22F6"/>
    <w:rsid w:val="00E43254"/>
    <w:rsid w:val="00E52FA4"/>
    <w:rsid w:val="00E83859"/>
    <w:rsid w:val="00E86702"/>
    <w:rsid w:val="00FA39C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BC19B"/>
  <w15:docId w15:val="{E9DC2DDE-9CA1-4D34-BA96-5CC6B613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94458D"/>
  </w:style>
  <w:style w:type="character" w:customStyle="1" w:styleId="PieddepageCar">
    <w:name w:val="Pied de page Car"/>
    <w:basedOn w:val="Policepardfaut"/>
    <w:link w:val="Pieddepage"/>
    <w:uiPriority w:val="99"/>
    <w:qFormat/>
    <w:rsid w:val="0094458D"/>
  </w:style>
  <w:style w:type="paragraph" w:styleId="Titre">
    <w:name w:val="Title"/>
    <w:basedOn w:val="Normal"/>
    <w:next w:val="Corpsdetexte"/>
    <w:qFormat/>
    <w:pPr>
      <w:keepNext/>
      <w:spacing w:before="240" w:after="120"/>
    </w:pPr>
    <w:rPr>
      <w:rFonts w:ascii="Carlito" w:eastAsia="Noto Sans SC Regular" w:hAnsi="Carlito" w:cs="Noto Sans"/>
      <w:sz w:val="28"/>
      <w:szCs w:val="28"/>
    </w:rPr>
  </w:style>
  <w:style w:type="paragraph" w:styleId="Corpsdetexte">
    <w:name w:val="Body Text"/>
    <w:basedOn w:val="Normal"/>
    <w:pPr>
      <w:spacing w:after="140" w:line="276" w:lineRule="auto"/>
    </w:pPr>
  </w:style>
  <w:style w:type="paragraph" w:styleId="Liste">
    <w:name w:val="List"/>
    <w:basedOn w:val="Corpsdetexte"/>
    <w:rPr>
      <w:rFonts w:cs="Noto Sans"/>
    </w:rPr>
  </w:style>
  <w:style w:type="paragraph" w:styleId="Lgende">
    <w:name w:val="caption"/>
    <w:basedOn w:val="Normal"/>
    <w:qFormat/>
    <w:pPr>
      <w:suppressLineNumbers/>
      <w:spacing w:before="120" w:after="120"/>
    </w:pPr>
    <w:rPr>
      <w:rFonts w:cs="Noto Sans"/>
      <w:i/>
      <w:iCs/>
      <w:sz w:val="24"/>
      <w:szCs w:val="24"/>
    </w:rPr>
  </w:style>
  <w:style w:type="paragraph" w:customStyle="1" w:styleId="Index">
    <w:name w:val="Index"/>
    <w:basedOn w:val="Normal"/>
    <w:qFormat/>
    <w:pPr>
      <w:suppressLineNumbers/>
    </w:pPr>
    <w:rPr>
      <w:rFonts w:cs="Noto Sans"/>
    </w:rPr>
  </w:style>
  <w:style w:type="paragraph" w:customStyle="1" w:styleId="HeaderandFooter">
    <w:name w:val="Header and Footer"/>
    <w:basedOn w:val="Normal"/>
    <w:qFormat/>
  </w:style>
  <w:style w:type="paragraph" w:styleId="En-tte">
    <w:name w:val="header"/>
    <w:basedOn w:val="Normal"/>
    <w:link w:val="En-tteCar"/>
    <w:uiPriority w:val="99"/>
    <w:unhideWhenUsed/>
    <w:rsid w:val="0094458D"/>
    <w:pPr>
      <w:tabs>
        <w:tab w:val="center" w:pos="4536"/>
        <w:tab w:val="right" w:pos="9072"/>
      </w:tabs>
      <w:spacing w:after="0" w:line="240" w:lineRule="auto"/>
    </w:pPr>
  </w:style>
  <w:style w:type="paragraph" w:styleId="Pieddepage">
    <w:name w:val="footer"/>
    <w:basedOn w:val="Normal"/>
    <w:link w:val="PieddepageCar"/>
    <w:uiPriority w:val="99"/>
    <w:unhideWhenUsed/>
    <w:rsid w:val="0094458D"/>
    <w:pPr>
      <w:tabs>
        <w:tab w:val="center" w:pos="4536"/>
        <w:tab w:val="right" w:pos="9072"/>
      </w:tabs>
      <w:spacing w:after="0" w:line="240" w:lineRule="auto"/>
    </w:pPr>
  </w:style>
  <w:style w:type="numbering" w:customStyle="1" w:styleId="Pasdeliste">
    <w:name w:val="Pas de liste"/>
    <w:uiPriority w:val="99"/>
    <w:semiHidden/>
    <w:unhideWhenUsed/>
    <w:qFormat/>
  </w:style>
  <w:style w:type="table" w:styleId="Grilledutableau">
    <w:name w:val="Table Grid"/>
    <w:basedOn w:val="TableauNormal"/>
    <w:uiPriority w:val="39"/>
    <w:rsid w:val="00944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170F8"/>
    <w:rPr>
      <w:sz w:val="16"/>
      <w:szCs w:val="16"/>
    </w:rPr>
  </w:style>
  <w:style w:type="paragraph" w:styleId="Commentaire">
    <w:name w:val="annotation text"/>
    <w:basedOn w:val="Normal"/>
    <w:link w:val="CommentaireCar"/>
    <w:uiPriority w:val="99"/>
    <w:semiHidden/>
    <w:unhideWhenUsed/>
    <w:rsid w:val="00A170F8"/>
    <w:pPr>
      <w:spacing w:line="240" w:lineRule="auto"/>
    </w:pPr>
    <w:rPr>
      <w:sz w:val="20"/>
      <w:szCs w:val="20"/>
    </w:rPr>
  </w:style>
  <w:style w:type="character" w:customStyle="1" w:styleId="CommentaireCar">
    <w:name w:val="Commentaire Car"/>
    <w:basedOn w:val="Policepardfaut"/>
    <w:link w:val="Commentaire"/>
    <w:uiPriority w:val="99"/>
    <w:semiHidden/>
    <w:rsid w:val="00A170F8"/>
    <w:rPr>
      <w:sz w:val="20"/>
      <w:szCs w:val="20"/>
    </w:rPr>
  </w:style>
  <w:style w:type="paragraph" w:styleId="Objetducommentaire">
    <w:name w:val="annotation subject"/>
    <w:basedOn w:val="Commentaire"/>
    <w:next w:val="Commentaire"/>
    <w:link w:val="ObjetducommentaireCar"/>
    <w:uiPriority w:val="99"/>
    <w:semiHidden/>
    <w:unhideWhenUsed/>
    <w:rsid w:val="00A170F8"/>
    <w:rPr>
      <w:b/>
      <w:bCs/>
    </w:rPr>
  </w:style>
  <w:style w:type="character" w:customStyle="1" w:styleId="ObjetducommentaireCar">
    <w:name w:val="Objet du commentaire Car"/>
    <w:basedOn w:val="CommentaireCar"/>
    <w:link w:val="Objetducommentaire"/>
    <w:uiPriority w:val="99"/>
    <w:semiHidden/>
    <w:rsid w:val="00A170F8"/>
    <w:rPr>
      <w:b/>
      <w:bCs/>
      <w:sz w:val="20"/>
      <w:szCs w:val="20"/>
    </w:rPr>
  </w:style>
  <w:style w:type="paragraph" w:styleId="Notedefin">
    <w:name w:val="endnote text"/>
    <w:basedOn w:val="Normal"/>
    <w:link w:val="NotedefinCar"/>
    <w:uiPriority w:val="99"/>
    <w:semiHidden/>
    <w:unhideWhenUsed/>
    <w:rsid w:val="00A170F8"/>
    <w:pPr>
      <w:spacing w:after="0" w:line="240" w:lineRule="auto"/>
    </w:pPr>
    <w:rPr>
      <w:sz w:val="20"/>
      <w:szCs w:val="20"/>
    </w:rPr>
  </w:style>
  <w:style w:type="character" w:customStyle="1" w:styleId="NotedefinCar">
    <w:name w:val="Note de fin Car"/>
    <w:basedOn w:val="Policepardfaut"/>
    <w:link w:val="Notedefin"/>
    <w:uiPriority w:val="99"/>
    <w:semiHidden/>
    <w:rsid w:val="00A170F8"/>
    <w:rPr>
      <w:sz w:val="20"/>
      <w:szCs w:val="20"/>
    </w:rPr>
  </w:style>
  <w:style w:type="character" w:styleId="Appeldenotedefin">
    <w:name w:val="endnote reference"/>
    <w:basedOn w:val="Policepardfaut"/>
    <w:uiPriority w:val="99"/>
    <w:semiHidden/>
    <w:unhideWhenUsed/>
    <w:rsid w:val="00A170F8"/>
    <w:rPr>
      <w:vertAlign w:val="superscript"/>
    </w:rPr>
  </w:style>
  <w:style w:type="paragraph" w:styleId="Paragraphedeliste">
    <w:name w:val="List Paragraph"/>
    <w:basedOn w:val="Normal"/>
    <w:uiPriority w:val="34"/>
    <w:qFormat/>
    <w:rsid w:val="008E07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0271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15055-F054-4479-936B-91FEF849C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148</Words>
  <Characters>814</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DESACHY;Yannick ALBERT</dc:creator>
  <dc:description/>
  <cp:lastModifiedBy>yannick albert</cp:lastModifiedBy>
  <cp:revision>28</cp:revision>
  <dcterms:created xsi:type="dcterms:W3CDTF">2024-11-23T15:24:00Z</dcterms:created>
  <dcterms:modified xsi:type="dcterms:W3CDTF">2025-04-14T16:59:00Z</dcterms:modified>
  <dc:language>fr-FR</dc:language>
</cp:coreProperties>
</file>